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46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5244"/>
      </w:tblGrid>
      <w:tr w:rsidR="00CC30AB" w:rsidRPr="00382E79" w:rsidTr="00487F32">
        <w:trPr>
          <w:gridAfter w:val="1"/>
          <w:wAfter w:w="5244" w:type="dxa"/>
          <w:trHeight w:hRule="exact" w:val="146"/>
        </w:trPr>
        <w:tc>
          <w:tcPr>
            <w:tcW w:w="9356" w:type="dxa"/>
          </w:tcPr>
          <w:p w:rsidR="00CC30AB" w:rsidRPr="00382E79" w:rsidRDefault="00CC30AB" w:rsidP="002A6E8C">
            <w:pPr>
              <w:rPr>
                <w:b/>
                <w:sz w:val="32"/>
              </w:rPr>
            </w:pPr>
            <w:bookmarkStart w:id="0" w:name="_GoBack"/>
            <w:bookmarkEnd w:id="0"/>
          </w:p>
        </w:tc>
      </w:tr>
      <w:tr w:rsidR="00CC30AB" w:rsidTr="009F17A8">
        <w:trPr>
          <w:gridAfter w:val="1"/>
          <w:wAfter w:w="5244" w:type="dxa"/>
          <w:trHeight w:hRule="exact" w:val="1021"/>
        </w:trPr>
        <w:tc>
          <w:tcPr>
            <w:tcW w:w="9356" w:type="dxa"/>
          </w:tcPr>
          <w:p w:rsidR="00487F32" w:rsidRDefault="00487F32" w:rsidP="002A6E8C">
            <w:pPr>
              <w:tabs>
                <w:tab w:val="left" w:pos="5100"/>
              </w:tabs>
              <w:rPr>
                <w:rFonts w:ascii="Century Gothic" w:hAnsi="Century Gothic"/>
                <w:b/>
                <w:sz w:val="26"/>
                <w:szCs w:val="26"/>
              </w:rPr>
            </w:pPr>
          </w:p>
          <w:p w:rsidR="00CC30AB" w:rsidRPr="003C2621" w:rsidRDefault="00E22A2D" w:rsidP="002A6E8C">
            <w:pPr>
              <w:tabs>
                <w:tab w:val="left" w:pos="5100"/>
              </w:tabs>
              <w:rPr>
                <w:rFonts w:ascii="Century Gothic" w:hAnsi="Century Gothic"/>
              </w:rPr>
            </w:pPr>
            <w:r w:rsidRPr="00487F32">
              <w:rPr>
                <w:rFonts w:ascii="Century Gothic" w:hAnsi="Century Gothic"/>
                <w:b/>
                <w:sz w:val="26"/>
                <w:szCs w:val="26"/>
              </w:rPr>
              <w:t>Ärztliche Sprechstunde Endokrinologie</w:t>
            </w:r>
            <w:r w:rsidRPr="00487F32">
              <w:rPr>
                <w:rFonts w:ascii="Century Gothic" w:hAnsi="Century Gothic"/>
                <w:sz w:val="28"/>
              </w:rPr>
              <w:t xml:space="preserve">      </w:t>
            </w:r>
            <w:sdt>
              <w:sdtPr>
                <w:rPr>
                  <w:rFonts w:ascii="Century Gothic" w:hAnsi="Century Gothic"/>
                </w:rPr>
                <w:id w:val="-117395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E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 Ja        </w:t>
            </w:r>
            <w:sdt>
              <w:sdtPr>
                <w:rPr>
                  <w:rFonts w:ascii="Century Gothic" w:hAnsi="Century Gothic"/>
                </w:rPr>
                <w:id w:val="137003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E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  Nein </w:t>
            </w:r>
          </w:p>
        </w:tc>
      </w:tr>
      <w:tr w:rsidR="00CC30AB" w:rsidTr="009F17A8">
        <w:trPr>
          <w:gridAfter w:val="1"/>
          <w:wAfter w:w="5244" w:type="dxa"/>
          <w:trHeight w:hRule="exact" w:val="2102"/>
        </w:trPr>
        <w:tc>
          <w:tcPr>
            <w:tcW w:w="9356" w:type="dxa"/>
          </w:tcPr>
          <w:p w:rsidR="00CC30AB" w:rsidRDefault="00382E79" w:rsidP="009F17A8">
            <w:pPr>
              <w:tabs>
                <w:tab w:val="left" w:pos="21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Name:  </w:t>
            </w:r>
            <w:r>
              <w:rPr>
                <w:b/>
                <w:bCs/>
              </w:rPr>
              <w:tab/>
            </w:r>
            <w:sdt>
              <w:sdtPr>
                <w:rPr>
                  <w:b/>
                  <w:bCs/>
                </w:rPr>
                <w:id w:val="191881905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F17A8" w:rsidRPr="00E514B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E22A2D" w:rsidRDefault="00E22A2D" w:rsidP="009F17A8">
            <w:pPr>
              <w:tabs>
                <w:tab w:val="left" w:pos="2100"/>
              </w:tabs>
              <w:rPr>
                <w:b/>
                <w:bCs/>
              </w:rPr>
            </w:pPr>
            <w:r>
              <w:rPr>
                <w:b/>
                <w:bCs/>
              </w:rPr>
              <w:t>Vorname:</w:t>
            </w:r>
            <w:r w:rsidR="00382E79">
              <w:rPr>
                <w:b/>
                <w:bCs/>
              </w:rPr>
              <w:tab/>
            </w:r>
            <w:sdt>
              <w:sdtPr>
                <w:rPr>
                  <w:b/>
                  <w:bCs/>
                </w:rPr>
                <w:id w:val="-69985768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F17A8">
                  <w:rPr>
                    <w:b/>
                    <w:bCs/>
                  </w:rPr>
                  <w:t xml:space="preserve"> </w:t>
                </w:r>
              </w:sdtContent>
            </w:sdt>
          </w:p>
          <w:p w:rsidR="00E22A2D" w:rsidRDefault="00E22A2D" w:rsidP="009F17A8">
            <w:pPr>
              <w:tabs>
                <w:tab w:val="left" w:pos="2100"/>
              </w:tabs>
              <w:rPr>
                <w:b/>
                <w:bCs/>
              </w:rPr>
            </w:pPr>
            <w:r>
              <w:rPr>
                <w:b/>
                <w:bCs/>
              </w:rPr>
              <w:t>Geburtsdatum:</w:t>
            </w:r>
            <w:r w:rsidR="00382E79">
              <w:rPr>
                <w:b/>
                <w:bCs/>
              </w:rPr>
              <w:tab/>
            </w:r>
            <w:sdt>
              <w:sdtPr>
                <w:rPr>
                  <w:b/>
                  <w:bCs/>
                </w:rPr>
                <w:id w:val="176056736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F17A8">
                  <w:rPr>
                    <w:b/>
                    <w:bCs/>
                  </w:rPr>
                  <w:t xml:space="preserve"> </w:t>
                </w:r>
              </w:sdtContent>
            </w:sdt>
          </w:p>
          <w:p w:rsidR="00E22A2D" w:rsidRDefault="00E22A2D" w:rsidP="009F17A8">
            <w:pPr>
              <w:tabs>
                <w:tab w:val="left" w:pos="2100"/>
              </w:tabs>
              <w:rPr>
                <w:b/>
                <w:bCs/>
              </w:rPr>
            </w:pPr>
            <w:r>
              <w:rPr>
                <w:b/>
                <w:bCs/>
              </w:rPr>
              <w:t>Strasse:</w:t>
            </w:r>
            <w:r w:rsidR="00382E79">
              <w:rPr>
                <w:b/>
                <w:bCs/>
              </w:rPr>
              <w:tab/>
            </w:r>
            <w:sdt>
              <w:sdtPr>
                <w:rPr>
                  <w:b/>
                  <w:bCs/>
                </w:rPr>
                <w:id w:val="204724758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F17A8">
                  <w:rPr>
                    <w:b/>
                    <w:bCs/>
                  </w:rPr>
                  <w:t xml:space="preserve"> </w:t>
                </w:r>
              </w:sdtContent>
            </w:sdt>
          </w:p>
          <w:p w:rsidR="00E22A2D" w:rsidRDefault="00E22A2D" w:rsidP="009F17A8">
            <w:pPr>
              <w:tabs>
                <w:tab w:val="left" w:pos="21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PLZ/Ort: </w:t>
            </w:r>
            <w:r w:rsidR="00382E79">
              <w:rPr>
                <w:b/>
                <w:bCs/>
              </w:rPr>
              <w:tab/>
            </w:r>
            <w:sdt>
              <w:sdtPr>
                <w:rPr>
                  <w:b/>
                  <w:bCs/>
                </w:rPr>
                <w:id w:val="-190228151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F17A8">
                  <w:rPr>
                    <w:b/>
                    <w:bCs/>
                  </w:rPr>
                  <w:t xml:space="preserve"> </w:t>
                </w:r>
              </w:sdtContent>
            </w:sdt>
          </w:p>
          <w:p w:rsidR="00E22A2D" w:rsidRDefault="00E22A2D" w:rsidP="009F17A8">
            <w:pPr>
              <w:tabs>
                <w:tab w:val="left" w:pos="21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Telefon: </w:t>
            </w:r>
            <w:r w:rsidR="00382E79">
              <w:rPr>
                <w:b/>
                <w:bCs/>
              </w:rPr>
              <w:tab/>
            </w:r>
            <w:sdt>
              <w:sdtPr>
                <w:rPr>
                  <w:b/>
                  <w:bCs/>
                </w:rPr>
                <w:id w:val="-182272781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F17A8">
                  <w:rPr>
                    <w:b/>
                    <w:bCs/>
                  </w:rPr>
                  <w:t xml:space="preserve"> </w:t>
                </w:r>
              </w:sdtContent>
            </w:sdt>
          </w:p>
          <w:p w:rsidR="00E22A2D" w:rsidRDefault="00E22A2D" w:rsidP="009F17A8">
            <w:pPr>
              <w:tabs>
                <w:tab w:val="left" w:pos="2100"/>
              </w:tabs>
              <w:rPr>
                <w:b/>
                <w:bCs/>
              </w:rPr>
            </w:pPr>
            <w:r>
              <w:rPr>
                <w:b/>
                <w:bCs/>
              </w:rPr>
              <w:t>Handy:</w:t>
            </w:r>
            <w:r w:rsidR="00382E79">
              <w:rPr>
                <w:b/>
                <w:bCs/>
              </w:rPr>
              <w:tab/>
            </w:r>
            <w:sdt>
              <w:sdtPr>
                <w:rPr>
                  <w:b/>
                  <w:bCs/>
                </w:rPr>
                <w:id w:val="154786841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F17A8">
                  <w:rPr>
                    <w:b/>
                    <w:bCs/>
                  </w:rPr>
                  <w:t xml:space="preserve"> </w:t>
                </w:r>
              </w:sdtContent>
            </w:sdt>
          </w:p>
          <w:p w:rsidR="00E22A2D" w:rsidRDefault="00E22A2D" w:rsidP="009F17A8">
            <w:pPr>
              <w:tabs>
                <w:tab w:val="left" w:pos="21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Krankenkasse: </w:t>
            </w:r>
            <w:r w:rsidR="00382E79">
              <w:rPr>
                <w:b/>
                <w:bCs/>
              </w:rPr>
              <w:tab/>
            </w:r>
            <w:sdt>
              <w:sdtPr>
                <w:rPr>
                  <w:b/>
                  <w:bCs/>
                </w:rPr>
                <w:id w:val="-132358248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F17A8">
                  <w:rPr>
                    <w:b/>
                    <w:bCs/>
                  </w:rPr>
                  <w:t xml:space="preserve"> </w:t>
                </w:r>
              </w:sdtContent>
            </w:sdt>
          </w:p>
        </w:tc>
      </w:tr>
      <w:tr w:rsidR="00382E79" w:rsidTr="009F17A8">
        <w:trPr>
          <w:trHeight w:hRule="exact" w:val="2684"/>
        </w:trPr>
        <w:tc>
          <w:tcPr>
            <w:tcW w:w="146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2E79" w:rsidRDefault="00382E79" w:rsidP="002A6E8C">
            <w:pPr>
              <w:tabs>
                <w:tab w:val="left" w:pos="1800"/>
              </w:tabs>
              <w:rPr>
                <w:b/>
                <w:bCs/>
              </w:rPr>
            </w:pPr>
          </w:p>
          <w:p w:rsidR="00382E79" w:rsidRDefault="00382E79" w:rsidP="002A6E8C">
            <w:pPr>
              <w:tabs>
                <w:tab w:val="left" w:pos="18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Gewicht    </w:t>
            </w:r>
            <w:sdt>
              <w:sdtPr>
                <w:rPr>
                  <w:b/>
                  <w:bCs/>
                </w:rPr>
                <w:id w:val="-65964743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b/>
                    <w:bCs/>
                  </w:rPr>
                  <w:t xml:space="preserve">      </w:t>
                </w:r>
              </w:sdtContent>
            </w:sdt>
            <w:r>
              <w:rPr>
                <w:b/>
                <w:bCs/>
              </w:rPr>
              <w:t xml:space="preserve">kg     </w:t>
            </w:r>
            <w:r w:rsidR="002A6E8C"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 xml:space="preserve">Grösse   </w:t>
            </w:r>
            <w:sdt>
              <w:sdtPr>
                <w:rPr>
                  <w:b/>
                  <w:bCs/>
                </w:rPr>
                <w:id w:val="149923538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D3198">
                  <w:rPr>
                    <w:b/>
                    <w:bCs/>
                  </w:rPr>
                  <w:t xml:space="preserve">  </w:t>
                </w:r>
                <w:r>
                  <w:rPr>
                    <w:b/>
                    <w:bCs/>
                  </w:rPr>
                  <w:t xml:space="preserve"> </w:t>
                </w:r>
              </w:sdtContent>
            </w:sdt>
            <w:r w:rsidR="009F17A8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cm    </w:t>
            </w:r>
            <w:r w:rsidR="002A6E8C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HbA1c   </w:t>
            </w:r>
            <w:sdt>
              <w:sdtPr>
                <w:rPr>
                  <w:b/>
                  <w:bCs/>
                </w:rPr>
                <w:id w:val="1990819707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b/>
                    <w:bCs/>
                  </w:rPr>
                  <w:t xml:space="preserve">    </w:t>
                </w:r>
              </w:sdtContent>
            </w:sdt>
            <w:r>
              <w:rPr>
                <w:b/>
                <w:bCs/>
              </w:rPr>
              <w:t xml:space="preserve">  % am   </w:t>
            </w:r>
          </w:p>
          <w:p w:rsidR="00382E79" w:rsidRDefault="00382E79" w:rsidP="002A6E8C">
            <w:pPr>
              <w:tabs>
                <w:tab w:val="left" w:pos="1800"/>
              </w:tabs>
              <w:rPr>
                <w:b/>
                <w:bCs/>
              </w:rPr>
            </w:pPr>
          </w:p>
          <w:p w:rsidR="00382E79" w:rsidRDefault="00382E79" w:rsidP="002A6E8C">
            <w:pPr>
              <w:tabs>
                <w:tab w:val="left" w:pos="18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Diabetes Typ     </w:t>
            </w:r>
            <w:sdt>
              <w:sdtPr>
                <w:rPr>
                  <w:b/>
                  <w:bCs/>
                </w:rPr>
                <w:id w:val="-40282310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b/>
                    <w:bCs/>
                  </w:rPr>
                  <w:t xml:space="preserve">                              </w:t>
                </w:r>
              </w:sdtContent>
            </w:sdt>
            <w:r>
              <w:rPr>
                <w:b/>
                <w:bCs/>
              </w:rPr>
              <w:t xml:space="preserve"> </w:t>
            </w:r>
            <w:r w:rsidR="002A6E8C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eit  </w:t>
            </w:r>
            <w:sdt>
              <w:sdtPr>
                <w:rPr>
                  <w:b/>
                  <w:bCs/>
                </w:rPr>
                <w:id w:val="-1750342487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b/>
                    <w:bCs/>
                  </w:rPr>
                  <w:t xml:space="preserve">            </w:t>
                </w:r>
              </w:sdtContent>
            </w:sdt>
          </w:p>
          <w:p w:rsidR="00382E79" w:rsidRDefault="00382E79" w:rsidP="002A6E8C"/>
          <w:p w:rsidR="002A6E8C" w:rsidRDefault="00382E79" w:rsidP="002A6E8C">
            <w:r w:rsidRPr="002A6E8C">
              <w:rPr>
                <w:b/>
              </w:rPr>
              <w:t>Diabetesbehandlung:</w:t>
            </w:r>
            <w:r>
              <w:t xml:space="preserve">        </w:t>
            </w:r>
            <w:r w:rsidR="002A6E8C">
              <w:t>o</w:t>
            </w:r>
            <w:r>
              <w:t xml:space="preserve">rale Antidiabetika/GLP1-Analoga                Insulin </w:t>
            </w:r>
          </w:p>
          <w:p w:rsidR="002A6E8C" w:rsidRDefault="002A6E8C" w:rsidP="002A6E8C">
            <w:pPr>
              <w:tabs>
                <w:tab w:val="left" w:pos="2610"/>
                <w:tab w:val="left" w:pos="6975"/>
              </w:tabs>
            </w:pPr>
            <w:r>
              <w:tab/>
            </w:r>
            <w:sdt>
              <w:sdtPr>
                <w:id w:val="-1395574643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t xml:space="preserve">                                                     </w:t>
                </w:r>
              </w:sdtContent>
            </w:sdt>
            <w:r>
              <w:tab/>
            </w:r>
            <w:sdt>
              <w:sdtPr>
                <w:id w:val="-689844025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t xml:space="preserve">                                         </w:t>
                </w:r>
              </w:sdtContent>
            </w:sdt>
          </w:p>
          <w:p w:rsidR="002A6E8C" w:rsidRDefault="002A6E8C" w:rsidP="002A6E8C"/>
          <w:p w:rsidR="002A6E8C" w:rsidRDefault="002A6E8C" w:rsidP="002A6E8C">
            <w:r>
              <w:t xml:space="preserve">Bekannte Folgeerkrankungen:      </w:t>
            </w:r>
            <w:sdt>
              <w:sdtPr>
                <w:id w:val="171685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7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Nephropathie   </w:t>
            </w:r>
            <w:r w:rsidR="00487F32">
              <w:t xml:space="preserve"> </w:t>
            </w:r>
            <w:r>
              <w:t xml:space="preserve">               </w:t>
            </w:r>
            <w:sdt>
              <w:sdtPr>
                <w:id w:val="210382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7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Retinopathie  </w:t>
            </w:r>
          </w:p>
          <w:p w:rsidR="00382E79" w:rsidRPr="002A6E8C" w:rsidRDefault="002A6E8C" w:rsidP="009F17A8">
            <w:r>
              <w:t xml:space="preserve">   </w:t>
            </w:r>
            <w:r w:rsidR="009F17A8">
              <w:t xml:space="preserve"> </w:t>
            </w:r>
            <w:r>
              <w:t xml:space="preserve">                                                  </w:t>
            </w:r>
            <w:sdt>
              <w:sdtPr>
                <w:id w:val="-26077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7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 w:rsidR="00487F32">
              <w:t xml:space="preserve"> </w:t>
            </w:r>
            <w:r>
              <w:t xml:space="preserve">Makroangiopathie      </w:t>
            </w:r>
            <w:r w:rsidR="009F17A8">
              <w:t xml:space="preserve"> </w:t>
            </w:r>
            <w:r>
              <w:t xml:space="preserve">     </w:t>
            </w:r>
            <w:sdt>
              <w:sdtPr>
                <w:id w:val="198404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7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Neuropathie</w:t>
            </w:r>
          </w:p>
        </w:tc>
      </w:tr>
      <w:tr w:rsidR="00382E79" w:rsidRPr="002A6E8C" w:rsidTr="009F17A8">
        <w:trPr>
          <w:gridAfter w:val="1"/>
          <w:wAfter w:w="5244" w:type="dxa"/>
          <w:trHeight w:hRule="exact" w:val="4820"/>
        </w:trPr>
        <w:tc>
          <w:tcPr>
            <w:tcW w:w="9356" w:type="dxa"/>
            <w:tcBorders>
              <w:top w:val="single" w:sz="4" w:space="0" w:color="auto"/>
            </w:tcBorders>
          </w:tcPr>
          <w:p w:rsidR="002A6E8C" w:rsidRDefault="002A6E8C" w:rsidP="002A6E8C">
            <w:pPr>
              <w:tabs>
                <w:tab w:val="left" w:pos="18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Kardiovaskuläre Risikofaktoren: </w:t>
            </w:r>
          </w:p>
          <w:p w:rsidR="002A6E8C" w:rsidRDefault="002A6E8C" w:rsidP="002A6E8C">
            <w:pPr>
              <w:tabs>
                <w:tab w:val="left" w:pos="1800"/>
              </w:tabs>
              <w:rPr>
                <w:b/>
                <w:bCs/>
              </w:rPr>
            </w:pPr>
          </w:p>
          <w:p w:rsidR="002A6E8C" w:rsidRDefault="006A390E" w:rsidP="002A6E8C">
            <w:pPr>
              <w:tabs>
                <w:tab w:val="left" w:pos="1800"/>
              </w:tabs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85796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8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A6E8C">
              <w:rPr>
                <w:b/>
                <w:bCs/>
              </w:rPr>
              <w:t xml:space="preserve">  Arterielle Hypertonie behandelt mit        </w:t>
            </w:r>
            <w:sdt>
              <w:sdtPr>
                <w:rPr>
                  <w:b/>
                  <w:bCs/>
                </w:rPr>
                <w:id w:val="-181078035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A6E8C">
                  <w:rPr>
                    <w:b/>
                    <w:bCs/>
                  </w:rPr>
                  <w:t xml:space="preserve">                                                                   </w:t>
                </w:r>
              </w:sdtContent>
            </w:sdt>
          </w:p>
          <w:p w:rsidR="002A6E8C" w:rsidRDefault="006A390E" w:rsidP="002A6E8C">
            <w:pPr>
              <w:tabs>
                <w:tab w:val="left" w:pos="1800"/>
              </w:tabs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3930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8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A6E8C">
              <w:rPr>
                <w:b/>
                <w:bCs/>
              </w:rPr>
              <w:t xml:space="preserve">  Dyslipidämie behandelt mit </w:t>
            </w:r>
          </w:p>
          <w:p w:rsidR="009F17A8" w:rsidRDefault="006A390E" w:rsidP="002A6E8C">
            <w:pPr>
              <w:tabs>
                <w:tab w:val="left" w:pos="1800"/>
              </w:tabs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83651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7A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A6E8C">
              <w:rPr>
                <w:b/>
                <w:bCs/>
              </w:rPr>
              <w:t xml:space="preserve">  Nikotin</w:t>
            </w:r>
          </w:p>
          <w:p w:rsidR="009F17A8" w:rsidRDefault="009F17A8" w:rsidP="009F17A8"/>
          <w:p w:rsidR="009F17A8" w:rsidRDefault="009F17A8" w:rsidP="009F17A8">
            <w:r>
              <w:t>Andere Diagnosen</w:t>
            </w:r>
          </w:p>
          <w:p w:rsidR="009F17A8" w:rsidRDefault="009F17A8" w:rsidP="009F17A8"/>
          <w:p w:rsidR="009F17A8" w:rsidRDefault="009F17A8" w:rsidP="009F17A8">
            <w:r>
              <w:t>Andere Medikamente</w:t>
            </w:r>
          </w:p>
          <w:p w:rsidR="009F17A8" w:rsidRDefault="009F17A8" w:rsidP="009F17A8">
            <w:pPr>
              <w:tabs>
                <w:tab w:val="left" w:pos="6465"/>
              </w:tabs>
            </w:pPr>
            <w:r>
              <w:tab/>
            </w:r>
          </w:p>
          <w:p w:rsidR="009F17A8" w:rsidRDefault="009F17A8" w:rsidP="009F17A8">
            <w:r>
              <w:t>Bemerkungen</w:t>
            </w:r>
          </w:p>
          <w:p w:rsidR="009F17A8" w:rsidRDefault="009F17A8" w:rsidP="009F17A8"/>
          <w:p w:rsidR="009F17A8" w:rsidRDefault="009F17A8" w:rsidP="009F17A8">
            <w:r>
              <w:t xml:space="preserve">Ernährungsberatung angemeldet     </w:t>
            </w:r>
            <w:r w:rsidRPr="009F17A8">
              <w:t xml:space="preserve">     </w:t>
            </w:r>
            <w:r w:rsidRPr="009F17A8">
              <w:rPr>
                <w:rFonts w:ascii="Segoe UI Symbol" w:hAnsi="Segoe UI Symbol" w:cs="Segoe UI Symbol"/>
              </w:rPr>
              <w:t>☐</w:t>
            </w:r>
            <w:r w:rsidRPr="009F17A8">
              <w:t xml:space="preserve">  Ja        </w:t>
            </w:r>
            <w:r w:rsidRPr="009F17A8">
              <w:rPr>
                <w:rFonts w:ascii="Segoe UI Symbol" w:hAnsi="Segoe UI Symbol" w:cs="Segoe UI Symbol"/>
              </w:rPr>
              <w:t>☐</w:t>
            </w:r>
            <w:r w:rsidRPr="009F17A8">
              <w:t xml:space="preserve">   Nein</w:t>
            </w:r>
          </w:p>
          <w:p w:rsidR="009F17A8" w:rsidRDefault="009F17A8" w:rsidP="009F17A8"/>
          <w:p w:rsidR="009F17A8" w:rsidRDefault="009F17A8" w:rsidP="009F17A8">
            <w:r>
              <w:t xml:space="preserve">Beratungsbericht erwünscht:    </w:t>
            </w:r>
            <w:sdt>
              <w:sdtPr>
                <w:id w:val="-18313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schriftlich     </w:t>
            </w:r>
            <w:sdt>
              <w:sdtPr>
                <w:id w:val="124815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telefonisch   </w:t>
            </w:r>
            <w:sdt>
              <w:sdtPr>
                <w:id w:val="198103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nicht nötig</w:t>
            </w:r>
          </w:p>
          <w:p w:rsidR="009F17A8" w:rsidRDefault="009F17A8" w:rsidP="009F17A8"/>
          <w:p w:rsidR="009F17A8" w:rsidRDefault="009F17A8" w:rsidP="009F17A8">
            <w:r>
              <w:t xml:space="preserve">Für eine Kopie der bekannten Laborwerte (insb. HbA1c, Lipide, Kreatinin, Leberwerte, Mikroabluminurie) sind wir dankbar. </w:t>
            </w:r>
          </w:p>
          <w:p w:rsidR="009F17A8" w:rsidRPr="009F17A8" w:rsidRDefault="009F17A8" w:rsidP="009F17A8"/>
        </w:tc>
      </w:tr>
    </w:tbl>
    <w:p w:rsidR="009F17A8" w:rsidRDefault="009F17A8" w:rsidP="009F17A8">
      <w:r>
        <w:t xml:space="preserve"> </w:t>
      </w:r>
    </w:p>
    <w:p w:rsidR="009F17A8" w:rsidRDefault="009F17A8" w:rsidP="009F17A8"/>
    <w:p w:rsidR="00487F32" w:rsidRDefault="00487F32" w:rsidP="009F17A8"/>
    <w:p w:rsidR="00487F32" w:rsidRDefault="00487F32" w:rsidP="009F17A8"/>
    <w:p w:rsidR="009F17A8" w:rsidRDefault="009F17A8" w:rsidP="009F17A8">
      <w:r>
        <w:t>Datum:                       _________________________________</w:t>
      </w:r>
    </w:p>
    <w:p w:rsidR="009F17A8" w:rsidRPr="00382E79" w:rsidRDefault="009F17A8" w:rsidP="00487F32">
      <w:pPr>
        <w:tabs>
          <w:tab w:val="left" w:pos="7140"/>
        </w:tabs>
      </w:pPr>
      <w:r>
        <w:t xml:space="preserve">                                   Unterschrift/Stempel des Arztes </w:t>
      </w:r>
      <w:r w:rsidR="00487F32">
        <w:tab/>
      </w:r>
    </w:p>
    <w:p w:rsidR="00382E79" w:rsidRDefault="00382E79">
      <w:pPr>
        <w:tabs>
          <w:tab w:val="left" w:pos="1134"/>
          <w:tab w:val="left" w:pos="4820"/>
        </w:tabs>
        <w:jc w:val="both"/>
      </w:pPr>
    </w:p>
    <w:sectPr w:rsidR="00382E79" w:rsidSect="009F17A8">
      <w:headerReference w:type="default" r:id="rId6"/>
      <w:footerReference w:type="default" r:id="rId7"/>
      <w:headerReference w:type="first" r:id="rId8"/>
      <w:type w:val="continuous"/>
      <w:pgSz w:w="11906" w:h="16838" w:code="9"/>
      <w:pgMar w:top="1276" w:right="851" w:bottom="426" w:left="1418" w:header="879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1A3" w:rsidRDefault="003E71A3">
      <w:r>
        <w:separator/>
      </w:r>
    </w:p>
  </w:endnote>
  <w:endnote w:type="continuationSeparator" w:id="0">
    <w:p w:rsidR="003E71A3" w:rsidRDefault="003E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0AB" w:rsidRDefault="00720934">
    <w:pPr>
      <w:pStyle w:val="Fuzeile"/>
      <w:rPr>
        <w:sz w:val="16"/>
      </w:rPr>
    </w:pPr>
    <w:r>
      <w:rPr>
        <w:sz w:val="16"/>
      </w:rPr>
      <w:t>Spital Thurgau AG:</w:t>
    </w:r>
  </w:p>
  <w:p w:rsidR="00CC30AB" w:rsidRDefault="00720934">
    <w:pPr>
      <w:pStyle w:val="Fuzeile"/>
      <w:rPr>
        <w:sz w:val="16"/>
      </w:rPr>
    </w:pPr>
    <w:r>
      <w:rPr>
        <w:sz w:val="16"/>
      </w:rPr>
      <w:t>Kantonsspital Frauenfeld  /  Kantonsspital Münsterlingen  /  Psychiatrische Dienste  /  Thurgauer Klinik St. Katharinental</w:t>
    </w:r>
  </w:p>
  <w:p w:rsidR="00CC30AB" w:rsidRDefault="00720934">
    <w:pPr>
      <w:pStyle w:val="Fuzeile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FILENAME \* MERGEFORMAT </w:instrText>
    </w:r>
    <w:r>
      <w:rPr>
        <w:sz w:val="12"/>
      </w:rPr>
      <w:fldChar w:fldCharType="separate"/>
    </w:r>
    <w:r w:rsidR="00E22A2D">
      <w:rPr>
        <w:noProof/>
        <w:sz w:val="12"/>
      </w:rPr>
      <w:t>Dokument1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1A3" w:rsidRDefault="003E71A3">
      <w:r>
        <w:separator/>
      </w:r>
    </w:p>
  </w:footnote>
  <w:footnote w:type="continuationSeparator" w:id="0">
    <w:p w:rsidR="003E71A3" w:rsidRDefault="003E7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0AB" w:rsidRDefault="00720934">
    <w:pPr>
      <w:pStyle w:val="Kopfzeile"/>
      <w:tabs>
        <w:tab w:val="clear" w:pos="4536"/>
        <w:tab w:val="center" w:pos="8931"/>
      </w:tabs>
      <w:rPr>
        <w:rStyle w:val="Seitenzahl"/>
        <w:sz w:val="16"/>
      </w:rPr>
    </w:pPr>
    <w:r>
      <w:rPr>
        <w:b/>
        <w:bCs/>
        <w:sz w:val="16"/>
      </w:rPr>
      <w:t>Kantonsspital Frauenfeld</w:t>
    </w:r>
    <w:r>
      <w:rPr>
        <w:sz w:val="16"/>
      </w:rPr>
      <w:t>/ Medizinische Klinik</w:t>
    </w:r>
    <w:r>
      <w:rPr>
        <w:sz w:val="16"/>
      </w:rPr>
      <w:tab/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710F40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710F40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</w:p>
  <w:p w:rsidR="00CC30AB" w:rsidRDefault="00CC30AB">
    <w:pPr>
      <w:pStyle w:val="Kopfzeile"/>
      <w:tabs>
        <w:tab w:val="clear" w:pos="4536"/>
        <w:tab w:val="center" w:pos="8931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0AB" w:rsidRDefault="00CF644C" w:rsidP="006A68E1">
    <w:pPr>
      <w:pStyle w:val="Kopfzeile"/>
      <w:tabs>
        <w:tab w:val="clear" w:pos="4536"/>
        <w:tab w:val="clear" w:pos="9072"/>
        <w:tab w:val="left" w:pos="1747"/>
      </w:tabs>
      <w:ind w:left="-567"/>
    </w:pPr>
    <w:r>
      <w:rPr>
        <w:noProof/>
        <w:sz w:val="20"/>
        <w:lang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323765" wp14:editId="00840732">
              <wp:simplePos x="0" y="0"/>
              <wp:positionH relativeFrom="page">
                <wp:posOffset>5686425</wp:posOffset>
              </wp:positionH>
              <wp:positionV relativeFrom="page">
                <wp:posOffset>561975</wp:posOffset>
              </wp:positionV>
              <wp:extent cx="1638300" cy="29622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296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5AF7" w:rsidRPr="00A55AF7" w:rsidRDefault="00A55AF7" w:rsidP="00A55AF7">
                          <w:pPr>
                            <w:rPr>
                              <w:rFonts w:ascii="Century Gothic" w:eastAsia="Calibri" w:hAnsi="Century Gothic" w:cs="Arial"/>
                              <w:b/>
                              <w:sz w:val="16"/>
                              <w:szCs w:val="16"/>
                              <w:lang w:eastAsia="en-US"/>
                            </w:rPr>
                          </w:pPr>
                          <w:r w:rsidRPr="00A55AF7">
                            <w:rPr>
                              <w:rFonts w:ascii="Century Gothic" w:eastAsia="Calibri" w:hAnsi="Century Gothic" w:cs="Arial"/>
                              <w:b/>
                              <w:sz w:val="16"/>
                              <w:szCs w:val="16"/>
                              <w:lang w:eastAsia="en-US"/>
                            </w:rPr>
                            <w:t>Medizinische Klinik</w:t>
                          </w:r>
                        </w:p>
                        <w:p w:rsidR="00A55AF7" w:rsidRPr="00A55AF7" w:rsidRDefault="00A55AF7" w:rsidP="00A55AF7">
                          <w:pPr>
                            <w:rPr>
                              <w:rFonts w:ascii="Century Gothic" w:eastAsia="Calibri" w:hAnsi="Century Gothic" w:cs="Arial"/>
                              <w:sz w:val="16"/>
                              <w:szCs w:val="16"/>
                              <w:lang w:eastAsia="en-US"/>
                            </w:rPr>
                          </w:pPr>
                          <w:r w:rsidRPr="00A55AF7">
                            <w:rPr>
                              <w:rFonts w:ascii="Century Gothic" w:eastAsia="Calibri" w:hAnsi="Century Gothic" w:cs="Arial"/>
                              <w:b/>
                              <w:sz w:val="16"/>
                              <w:szCs w:val="16"/>
                              <w:lang w:eastAsia="en-US"/>
                            </w:rPr>
                            <w:t>Kantonsspital Frauenfeld</w:t>
                          </w:r>
                          <w:r w:rsidRPr="00A55AF7">
                            <w:rPr>
                              <w:rFonts w:ascii="Century Gothic" w:eastAsia="Calibri" w:hAnsi="Century Gothic" w:cs="Arial"/>
                              <w:sz w:val="16"/>
                              <w:szCs w:val="16"/>
                              <w:lang w:eastAsia="en-US"/>
                            </w:rPr>
                            <w:br/>
                            <w:t>Postfach</w:t>
                          </w:r>
                          <w:r w:rsidRPr="00A55AF7">
                            <w:rPr>
                              <w:rFonts w:ascii="Century Gothic" w:eastAsia="Calibri" w:hAnsi="Century Gothic" w:cs="Arial"/>
                              <w:sz w:val="16"/>
                              <w:szCs w:val="16"/>
                              <w:lang w:eastAsia="en-US"/>
                            </w:rPr>
                            <w:br/>
                            <w:t xml:space="preserve">CH-8501 Frauenfeld </w:t>
                          </w:r>
                        </w:p>
                        <w:p w:rsidR="00A55AF7" w:rsidRPr="00A55AF7" w:rsidRDefault="00A55AF7" w:rsidP="00A55AF7">
                          <w:pPr>
                            <w:rPr>
                              <w:rFonts w:ascii="Century Gothic" w:eastAsia="Calibri" w:hAnsi="Century Gothic"/>
                              <w:b/>
                              <w:szCs w:val="22"/>
                              <w:lang w:eastAsia="en-US"/>
                            </w:rPr>
                          </w:pPr>
                        </w:p>
                        <w:p w:rsidR="00A55AF7" w:rsidRPr="00A55AF7" w:rsidRDefault="00A55AF7" w:rsidP="00A55AF7">
                          <w:pPr>
                            <w:spacing w:after="200"/>
                            <w:rPr>
                              <w:rFonts w:ascii="Century Gothic" w:eastAsia="Calibri" w:hAnsi="Century Gothic" w:cs="Arial"/>
                              <w:sz w:val="16"/>
                              <w:szCs w:val="16"/>
                              <w:lang w:eastAsia="en-US"/>
                            </w:rPr>
                          </w:pPr>
                          <w:r w:rsidRPr="00A55AF7">
                            <w:rPr>
                              <w:rFonts w:ascii="Century Gothic" w:eastAsia="Calibri" w:hAnsi="Century Gothic" w:cs="Arial"/>
                              <w:b/>
                              <w:sz w:val="16"/>
                              <w:szCs w:val="16"/>
                              <w:lang w:eastAsia="en-US"/>
                            </w:rPr>
                            <w:t>Chefärzte</w:t>
                          </w:r>
                          <w:r w:rsidRPr="00A55AF7">
                            <w:rPr>
                              <w:rFonts w:ascii="Century Gothic" w:eastAsia="Calibri" w:hAnsi="Century Gothic" w:cs="Arial"/>
                              <w:sz w:val="16"/>
                              <w:szCs w:val="16"/>
                              <w:lang w:eastAsia="en-US"/>
                            </w:rPr>
                            <w:br/>
                            <w:t>Prof. Dr. med. Andreas Kistler</w:t>
                          </w:r>
                          <w:r w:rsidRPr="00A55AF7">
                            <w:rPr>
                              <w:rFonts w:ascii="Century Gothic" w:eastAsia="Calibri" w:hAnsi="Century Gothic" w:cs="Arial"/>
                              <w:sz w:val="16"/>
                              <w:szCs w:val="16"/>
                              <w:lang w:eastAsia="en-US"/>
                            </w:rPr>
                            <w:br/>
                            <w:t>Prof. Dr. med. Peter Wiesli</w:t>
                          </w:r>
                        </w:p>
                        <w:p w:rsidR="00A55AF7" w:rsidRPr="00A55AF7" w:rsidRDefault="00A55AF7" w:rsidP="00A55AF7">
                          <w:pPr>
                            <w:spacing w:after="200"/>
                            <w:rPr>
                              <w:rFonts w:ascii="Century Gothic" w:eastAsia="Calibri" w:hAnsi="Century Gothic" w:cs="Arial"/>
                              <w:b/>
                              <w:sz w:val="16"/>
                              <w:szCs w:val="16"/>
                              <w:lang w:eastAsia="en-US"/>
                            </w:rPr>
                          </w:pPr>
                          <w:r w:rsidRPr="00A55AF7">
                            <w:rPr>
                              <w:rFonts w:ascii="Century Gothic" w:eastAsia="Calibri" w:hAnsi="Century Gothic" w:cs="Arial"/>
                              <w:b/>
                              <w:sz w:val="16"/>
                              <w:szCs w:val="16"/>
                              <w:lang w:eastAsia="en-US"/>
                            </w:rPr>
                            <w:t>Endokrinologie Diabetologie</w:t>
                          </w:r>
                          <w:r w:rsidRPr="00A55AF7">
                            <w:rPr>
                              <w:rFonts w:ascii="Century Gothic" w:eastAsia="Calibri" w:hAnsi="Century Gothic" w:cs="Arial"/>
                              <w:b/>
                              <w:sz w:val="16"/>
                              <w:szCs w:val="16"/>
                              <w:lang w:eastAsia="en-US"/>
                            </w:rPr>
                            <w:br/>
                            <w:t>und klinische Ernährung</w:t>
                          </w:r>
                        </w:p>
                        <w:p w:rsidR="00A55AF7" w:rsidRPr="00A55AF7" w:rsidRDefault="00A55AF7" w:rsidP="00A55AF7">
                          <w:pPr>
                            <w:spacing w:after="200"/>
                            <w:rPr>
                              <w:rFonts w:ascii="Century Gothic" w:eastAsia="Calibri" w:hAnsi="Century Gothic" w:cs="Arial"/>
                              <w:sz w:val="16"/>
                              <w:szCs w:val="16"/>
                              <w:lang w:eastAsia="en-US"/>
                            </w:rPr>
                          </w:pPr>
                          <w:r w:rsidRPr="00A55AF7">
                            <w:rPr>
                              <w:rFonts w:ascii="Century Gothic" w:eastAsia="Calibri" w:hAnsi="Century Gothic" w:cs="Arial"/>
                              <w:b/>
                              <w:sz w:val="16"/>
                              <w:szCs w:val="16"/>
                              <w:lang w:eastAsia="en-US"/>
                            </w:rPr>
                            <w:t>Fachbereichsleitung</w:t>
                          </w:r>
                          <w:r w:rsidRPr="00A55AF7">
                            <w:rPr>
                              <w:rFonts w:ascii="Century Gothic" w:eastAsia="Calibri" w:hAnsi="Century Gothic" w:cs="Arial"/>
                              <w:sz w:val="16"/>
                              <w:szCs w:val="16"/>
                              <w:lang w:eastAsia="en-US"/>
                            </w:rPr>
                            <w:br/>
                            <w:t>Prof. Dr. med. Peter Wiesli</w:t>
                          </w:r>
                        </w:p>
                        <w:p w:rsidR="00A55AF7" w:rsidRPr="00A55AF7" w:rsidRDefault="00A55AF7" w:rsidP="00A55AF7">
                          <w:pPr>
                            <w:rPr>
                              <w:rFonts w:ascii="Century Gothic" w:eastAsia="Calibri" w:hAnsi="Century Gothic" w:cs="Arial"/>
                              <w:b/>
                              <w:sz w:val="16"/>
                              <w:szCs w:val="16"/>
                              <w:lang w:eastAsia="en-US"/>
                            </w:rPr>
                          </w:pPr>
                          <w:r w:rsidRPr="00A55AF7">
                            <w:rPr>
                              <w:rFonts w:ascii="Century Gothic" w:eastAsia="Calibri" w:hAnsi="Century Gothic" w:cs="Arial"/>
                              <w:b/>
                              <w:sz w:val="16"/>
                              <w:szCs w:val="16"/>
                              <w:lang w:eastAsia="en-US"/>
                            </w:rPr>
                            <w:t>Oberärztin</w:t>
                          </w:r>
                        </w:p>
                        <w:p w:rsidR="00A55AF7" w:rsidRPr="00A55AF7" w:rsidRDefault="00A55AF7" w:rsidP="00A55AF7">
                          <w:pPr>
                            <w:rPr>
                              <w:rFonts w:ascii="Century Gothic" w:eastAsia="Calibri" w:hAnsi="Century Gothic" w:cs="Arial"/>
                              <w:sz w:val="16"/>
                              <w:szCs w:val="16"/>
                              <w:lang w:eastAsia="en-US"/>
                            </w:rPr>
                          </w:pPr>
                          <w:r w:rsidRPr="00A55AF7">
                            <w:rPr>
                              <w:rFonts w:ascii="Century Gothic" w:eastAsia="Calibri" w:hAnsi="Century Gothic" w:cs="Arial"/>
                              <w:sz w:val="16"/>
                              <w:szCs w:val="16"/>
                              <w:lang w:eastAsia="en-US"/>
                            </w:rPr>
                            <w:t>Dr. med. Katja Veraguth</w:t>
                          </w:r>
                        </w:p>
                        <w:p w:rsidR="00A55AF7" w:rsidRPr="00A55AF7" w:rsidRDefault="00A55AF7" w:rsidP="00A55AF7">
                          <w:pPr>
                            <w:rPr>
                              <w:rFonts w:ascii="Century Gothic" w:eastAsia="Calibri" w:hAnsi="Century Gothic"/>
                              <w:szCs w:val="22"/>
                              <w:lang w:eastAsia="en-US"/>
                            </w:rPr>
                          </w:pPr>
                        </w:p>
                        <w:p w:rsidR="009F17A8" w:rsidRPr="00AD3198" w:rsidRDefault="00A55AF7" w:rsidP="00A55AF7">
                          <w:pPr>
                            <w:spacing w:after="200"/>
                            <w:rPr>
                              <w:rFonts w:ascii="Century Gothic" w:eastAsia="Calibri" w:hAnsi="Century Gothic" w:cs="Arial"/>
                              <w:sz w:val="16"/>
                              <w:szCs w:val="16"/>
                              <w:lang w:eastAsia="en-US"/>
                            </w:rPr>
                          </w:pPr>
                          <w:r w:rsidRPr="00AD3198">
                            <w:rPr>
                              <w:rFonts w:ascii="Century Gothic" w:eastAsia="Calibri" w:hAnsi="Century Gothic" w:cs="Arial"/>
                              <w:sz w:val="16"/>
                              <w:szCs w:val="16"/>
                              <w:lang w:eastAsia="en-US"/>
                            </w:rPr>
                            <w:t>Sekretariat +41 (0) 58 144 78 18</w:t>
                          </w:r>
                          <w:r w:rsidRPr="00AD3198">
                            <w:rPr>
                              <w:rFonts w:ascii="Century Gothic" w:eastAsia="Calibri" w:hAnsi="Century Gothic" w:cs="Arial"/>
                              <w:sz w:val="16"/>
                              <w:szCs w:val="16"/>
                              <w:lang w:eastAsia="en-US"/>
                            </w:rPr>
                            <w:br/>
                          </w:r>
                          <w:hyperlink r:id="rId1" w:history="1">
                            <w:r w:rsidR="009F17A8" w:rsidRPr="00AD3198">
                              <w:rPr>
                                <w:rStyle w:val="Hyperlink"/>
                                <w:rFonts w:ascii="Century Gothic" w:eastAsia="Calibri" w:hAnsi="Century Gothic" w:cs="Arial"/>
                                <w:sz w:val="16"/>
                                <w:szCs w:val="16"/>
                                <w:lang w:eastAsia="en-US"/>
                              </w:rPr>
                              <w:t>endokrinologie.ksf@stgag.ch</w:t>
                            </w:r>
                          </w:hyperlink>
                        </w:p>
                        <w:p w:rsidR="00A55AF7" w:rsidRPr="009F17A8" w:rsidRDefault="00A55AF7" w:rsidP="00A55AF7">
                          <w:pPr>
                            <w:spacing w:after="200"/>
                            <w:rPr>
                              <w:rFonts w:ascii="Century Gothic" w:eastAsia="Calibri" w:hAnsi="Century Gothic" w:cs="Arial"/>
                              <w:sz w:val="16"/>
                              <w:szCs w:val="16"/>
                              <w:lang w:val="fr-CH" w:eastAsia="en-US"/>
                            </w:rPr>
                          </w:pPr>
                          <w:r w:rsidRPr="009F17A8">
                            <w:rPr>
                              <w:rFonts w:ascii="Century Gothic" w:eastAsia="Calibri" w:hAnsi="Century Gothic" w:cs="Arial"/>
                              <w:sz w:val="16"/>
                              <w:szCs w:val="16"/>
                              <w:lang w:val="fr-CH" w:eastAsia="en-US"/>
                            </w:rPr>
                            <w:t>www.stgag.ch</w:t>
                          </w:r>
                        </w:p>
                        <w:p w:rsidR="00CC30AB" w:rsidRPr="009F17A8" w:rsidRDefault="00CC30AB" w:rsidP="00D029F8">
                          <w:pPr>
                            <w:tabs>
                              <w:tab w:val="left" w:pos="1276"/>
                            </w:tabs>
                            <w:rPr>
                              <w:sz w:val="16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237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7.75pt;margin-top:44.25pt;width:129pt;height:233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iYrA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" filled="f" stroked="f">
              <v:textbox inset="0,0,0,0">
                <w:txbxContent>
                  <w:p w:rsidR="00A55AF7" w:rsidRPr="00A55AF7" w:rsidRDefault="00A55AF7" w:rsidP="00A55AF7">
                    <w:pPr>
                      <w:rPr>
                        <w:rFonts w:ascii="Century Gothic" w:eastAsia="Calibri" w:hAnsi="Century Gothic" w:cs="Arial"/>
                        <w:b/>
                        <w:sz w:val="16"/>
                        <w:szCs w:val="16"/>
                        <w:lang w:eastAsia="en-US"/>
                      </w:rPr>
                    </w:pPr>
                    <w:r w:rsidRPr="00A55AF7">
                      <w:rPr>
                        <w:rFonts w:ascii="Century Gothic" w:eastAsia="Calibri" w:hAnsi="Century Gothic" w:cs="Arial"/>
                        <w:b/>
                        <w:sz w:val="16"/>
                        <w:szCs w:val="16"/>
                        <w:lang w:eastAsia="en-US"/>
                      </w:rPr>
                      <w:t>Medizinische Klinik</w:t>
                    </w:r>
                  </w:p>
                  <w:p w:rsidR="00A55AF7" w:rsidRPr="00A55AF7" w:rsidRDefault="00A55AF7" w:rsidP="00A55AF7">
                    <w:pPr>
                      <w:rPr>
                        <w:rFonts w:ascii="Century Gothic" w:eastAsia="Calibri" w:hAnsi="Century Gothic" w:cs="Arial"/>
                        <w:sz w:val="16"/>
                        <w:szCs w:val="16"/>
                        <w:lang w:eastAsia="en-US"/>
                      </w:rPr>
                    </w:pPr>
                    <w:r w:rsidRPr="00A55AF7">
                      <w:rPr>
                        <w:rFonts w:ascii="Century Gothic" w:eastAsia="Calibri" w:hAnsi="Century Gothic" w:cs="Arial"/>
                        <w:b/>
                        <w:sz w:val="16"/>
                        <w:szCs w:val="16"/>
                        <w:lang w:eastAsia="en-US"/>
                      </w:rPr>
                      <w:t>Kantonsspital Frauenfeld</w:t>
                    </w:r>
                    <w:r w:rsidRPr="00A55AF7">
                      <w:rPr>
                        <w:rFonts w:ascii="Century Gothic" w:eastAsia="Calibri" w:hAnsi="Century Gothic" w:cs="Arial"/>
                        <w:sz w:val="16"/>
                        <w:szCs w:val="16"/>
                        <w:lang w:eastAsia="en-US"/>
                      </w:rPr>
                      <w:br/>
                      <w:t>Postfach</w:t>
                    </w:r>
                    <w:r w:rsidRPr="00A55AF7">
                      <w:rPr>
                        <w:rFonts w:ascii="Century Gothic" w:eastAsia="Calibri" w:hAnsi="Century Gothic" w:cs="Arial"/>
                        <w:sz w:val="16"/>
                        <w:szCs w:val="16"/>
                        <w:lang w:eastAsia="en-US"/>
                      </w:rPr>
                      <w:br/>
                      <w:t xml:space="preserve">CH-8501 Frauenfeld </w:t>
                    </w:r>
                  </w:p>
                  <w:p w:rsidR="00A55AF7" w:rsidRPr="00A55AF7" w:rsidRDefault="00A55AF7" w:rsidP="00A55AF7">
                    <w:pPr>
                      <w:rPr>
                        <w:rFonts w:ascii="Century Gothic" w:eastAsia="Calibri" w:hAnsi="Century Gothic"/>
                        <w:b/>
                        <w:szCs w:val="22"/>
                        <w:lang w:eastAsia="en-US"/>
                      </w:rPr>
                    </w:pPr>
                  </w:p>
                  <w:p w:rsidR="00A55AF7" w:rsidRPr="00A55AF7" w:rsidRDefault="00A55AF7" w:rsidP="00A55AF7">
                    <w:pPr>
                      <w:spacing w:after="200"/>
                      <w:rPr>
                        <w:rFonts w:ascii="Century Gothic" w:eastAsia="Calibri" w:hAnsi="Century Gothic" w:cs="Arial"/>
                        <w:sz w:val="16"/>
                        <w:szCs w:val="16"/>
                        <w:lang w:eastAsia="en-US"/>
                      </w:rPr>
                    </w:pPr>
                    <w:r w:rsidRPr="00A55AF7">
                      <w:rPr>
                        <w:rFonts w:ascii="Century Gothic" w:eastAsia="Calibri" w:hAnsi="Century Gothic" w:cs="Arial"/>
                        <w:b/>
                        <w:sz w:val="16"/>
                        <w:szCs w:val="16"/>
                        <w:lang w:eastAsia="en-US"/>
                      </w:rPr>
                      <w:t>Chefärzte</w:t>
                    </w:r>
                    <w:r w:rsidRPr="00A55AF7">
                      <w:rPr>
                        <w:rFonts w:ascii="Century Gothic" w:eastAsia="Calibri" w:hAnsi="Century Gothic" w:cs="Arial"/>
                        <w:sz w:val="16"/>
                        <w:szCs w:val="16"/>
                        <w:lang w:eastAsia="en-US"/>
                      </w:rPr>
                      <w:br/>
                      <w:t>Prof. Dr. med. Andreas Kistler</w:t>
                    </w:r>
                    <w:r w:rsidRPr="00A55AF7">
                      <w:rPr>
                        <w:rFonts w:ascii="Century Gothic" w:eastAsia="Calibri" w:hAnsi="Century Gothic" w:cs="Arial"/>
                        <w:sz w:val="16"/>
                        <w:szCs w:val="16"/>
                        <w:lang w:eastAsia="en-US"/>
                      </w:rPr>
                      <w:br/>
                      <w:t>Prof. Dr. med. Peter Wiesli</w:t>
                    </w:r>
                  </w:p>
                  <w:p w:rsidR="00A55AF7" w:rsidRPr="00A55AF7" w:rsidRDefault="00A55AF7" w:rsidP="00A55AF7">
                    <w:pPr>
                      <w:spacing w:after="200"/>
                      <w:rPr>
                        <w:rFonts w:ascii="Century Gothic" w:eastAsia="Calibri" w:hAnsi="Century Gothic" w:cs="Arial"/>
                        <w:b/>
                        <w:sz w:val="16"/>
                        <w:szCs w:val="16"/>
                        <w:lang w:eastAsia="en-US"/>
                      </w:rPr>
                    </w:pPr>
                    <w:r w:rsidRPr="00A55AF7">
                      <w:rPr>
                        <w:rFonts w:ascii="Century Gothic" w:eastAsia="Calibri" w:hAnsi="Century Gothic" w:cs="Arial"/>
                        <w:b/>
                        <w:sz w:val="16"/>
                        <w:szCs w:val="16"/>
                        <w:lang w:eastAsia="en-US"/>
                      </w:rPr>
                      <w:t>Endokrinologie Diabetologie</w:t>
                    </w:r>
                    <w:r w:rsidRPr="00A55AF7">
                      <w:rPr>
                        <w:rFonts w:ascii="Century Gothic" w:eastAsia="Calibri" w:hAnsi="Century Gothic" w:cs="Arial"/>
                        <w:b/>
                        <w:sz w:val="16"/>
                        <w:szCs w:val="16"/>
                        <w:lang w:eastAsia="en-US"/>
                      </w:rPr>
                      <w:br/>
                      <w:t>und klinische Ernährung</w:t>
                    </w:r>
                  </w:p>
                  <w:p w:rsidR="00A55AF7" w:rsidRPr="00A55AF7" w:rsidRDefault="00A55AF7" w:rsidP="00A55AF7">
                    <w:pPr>
                      <w:spacing w:after="200"/>
                      <w:rPr>
                        <w:rFonts w:ascii="Century Gothic" w:eastAsia="Calibri" w:hAnsi="Century Gothic" w:cs="Arial"/>
                        <w:sz w:val="16"/>
                        <w:szCs w:val="16"/>
                        <w:lang w:eastAsia="en-US"/>
                      </w:rPr>
                    </w:pPr>
                    <w:r w:rsidRPr="00A55AF7">
                      <w:rPr>
                        <w:rFonts w:ascii="Century Gothic" w:eastAsia="Calibri" w:hAnsi="Century Gothic" w:cs="Arial"/>
                        <w:b/>
                        <w:sz w:val="16"/>
                        <w:szCs w:val="16"/>
                        <w:lang w:eastAsia="en-US"/>
                      </w:rPr>
                      <w:t>Fachbereichsleitung</w:t>
                    </w:r>
                    <w:r w:rsidRPr="00A55AF7">
                      <w:rPr>
                        <w:rFonts w:ascii="Century Gothic" w:eastAsia="Calibri" w:hAnsi="Century Gothic" w:cs="Arial"/>
                        <w:sz w:val="16"/>
                        <w:szCs w:val="16"/>
                        <w:lang w:eastAsia="en-US"/>
                      </w:rPr>
                      <w:br/>
                      <w:t>Prof. Dr. med. Peter Wiesli</w:t>
                    </w:r>
                  </w:p>
                  <w:p w:rsidR="00A55AF7" w:rsidRPr="00A55AF7" w:rsidRDefault="00A55AF7" w:rsidP="00A55AF7">
                    <w:pPr>
                      <w:rPr>
                        <w:rFonts w:ascii="Century Gothic" w:eastAsia="Calibri" w:hAnsi="Century Gothic" w:cs="Arial"/>
                        <w:b/>
                        <w:sz w:val="16"/>
                        <w:szCs w:val="16"/>
                        <w:lang w:eastAsia="en-US"/>
                      </w:rPr>
                    </w:pPr>
                    <w:r w:rsidRPr="00A55AF7">
                      <w:rPr>
                        <w:rFonts w:ascii="Century Gothic" w:eastAsia="Calibri" w:hAnsi="Century Gothic" w:cs="Arial"/>
                        <w:b/>
                        <w:sz w:val="16"/>
                        <w:szCs w:val="16"/>
                        <w:lang w:eastAsia="en-US"/>
                      </w:rPr>
                      <w:t>Oberärztin</w:t>
                    </w:r>
                  </w:p>
                  <w:p w:rsidR="00A55AF7" w:rsidRPr="00A55AF7" w:rsidRDefault="00A55AF7" w:rsidP="00A55AF7">
                    <w:pPr>
                      <w:rPr>
                        <w:rFonts w:ascii="Century Gothic" w:eastAsia="Calibri" w:hAnsi="Century Gothic" w:cs="Arial"/>
                        <w:sz w:val="16"/>
                        <w:szCs w:val="16"/>
                        <w:lang w:eastAsia="en-US"/>
                      </w:rPr>
                    </w:pPr>
                    <w:r w:rsidRPr="00A55AF7">
                      <w:rPr>
                        <w:rFonts w:ascii="Century Gothic" w:eastAsia="Calibri" w:hAnsi="Century Gothic" w:cs="Arial"/>
                        <w:sz w:val="16"/>
                        <w:szCs w:val="16"/>
                        <w:lang w:eastAsia="en-US"/>
                      </w:rPr>
                      <w:t>Dr. med. Katja Veraguth</w:t>
                    </w:r>
                  </w:p>
                  <w:p w:rsidR="00A55AF7" w:rsidRPr="00A55AF7" w:rsidRDefault="00A55AF7" w:rsidP="00A55AF7">
                    <w:pPr>
                      <w:rPr>
                        <w:rFonts w:ascii="Century Gothic" w:eastAsia="Calibri" w:hAnsi="Century Gothic"/>
                        <w:szCs w:val="22"/>
                        <w:lang w:eastAsia="en-US"/>
                      </w:rPr>
                    </w:pPr>
                  </w:p>
                  <w:p w:rsidR="009F17A8" w:rsidRPr="009F17A8" w:rsidRDefault="00A55AF7" w:rsidP="00A55AF7">
                    <w:pPr>
                      <w:spacing w:after="200"/>
                      <w:rPr>
                        <w:rFonts w:ascii="Century Gothic" w:eastAsia="Calibri" w:hAnsi="Century Gothic" w:cs="Arial"/>
                        <w:sz w:val="16"/>
                        <w:szCs w:val="16"/>
                        <w:lang w:val="fr-CH" w:eastAsia="en-US"/>
                      </w:rPr>
                    </w:pPr>
                    <w:r w:rsidRPr="009F17A8">
                      <w:rPr>
                        <w:rFonts w:ascii="Century Gothic" w:eastAsia="Calibri" w:hAnsi="Century Gothic" w:cs="Arial"/>
                        <w:sz w:val="16"/>
                        <w:szCs w:val="16"/>
                        <w:lang w:val="fr-CH" w:eastAsia="en-US"/>
                      </w:rPr>
                      <w:t>Sekretariat +41 (0) 58 144 78 18</w:t>
                    </w:r>
                    <w:r w:rsidRPr="009F17A8">
                      <w:rPr>
                        <w:rFonts w:ascii="Century Gothic" w:eastAsia="Calibri" w:hAnsi="Century Gothic" w:cs="Arial"/>
                        <w:sz w:val="16"/>
                        <w:szCs w:val="16"/>
                        <w:lang w:val="fr-CH" w:eastAsia="en-US"/>
                      </w:rPr>
                      <w:br/>
                    </w:r>
                    <w:hyperlink r:id="rId2" w:history="1">
                      <w:r w:rsidR="009F17A8" w:rsidRPr="009F17A8">
                        <w:rPr>
                          <w:rStyle w:val="Hyperlink"/>
                          <w:rFonts w:ascii="Century Gothic" w:eastAsia="Calibri" w:hAnsi="Century Gothic" w:cs="Arial"/>
                          <w:sz w:val="16"/>
                          <w:szCs w:val="16"/>
                          <w:lang w:val="fr-CH" w:eastAsia="en-US"/>
                        </w:rPr>
                        <w:t>endokrinologie.ksf@stgag.ch</w:t>
                      </w:r>
                    </w:hyperlink>
                  </w:p>
                  <w:p w:rsidR="00A55AF7" w:rsidRPr="009F17A8" w:rsidRDefault="00A55AF7" w:rsidP="00A55AF7">
                    <w:pPr>
                      <w:spacing w:after="200"/>
                      <w:rPr>
                        <w:rFonts w:ascii="Century Gothic" w:eastAsia="Calibri" w:hAnsi="Century Gothic" w:cs="Arial"/>
                        <w:sz w:val="16"/>
                        <w:szCs w:val="16"/>
                        <w:lang w:val="fr-CH" w:eastAsia="en-US"/>
                      </w:rPr>
                    </w:pPr>
                    <w:r w:rsidRPr="009F17A8">
                      <w:rPr>
                        <w:rFonts w:ascii="Century Gothic" w:eastAsia="Calibri" w:hAnsi="Century Gothic" w:cs="Arial"/>
                        <w:sz w:val="16"/>
                        <w:szCs w:val="16"/>
                        <w:lang w:val="fr-CH" w:eastAsia="en-US"/>
                      </w:rPr>
                      <w:t>www.stgag.ch</w:t>
                    </w:r>
                  </w:p>
                  <w:p w:rsidR="00CC30AB" w:rsidRPr="009F17A8" w:rsidRDefault="00CC30AB" w:rsidP="00D029F8">
                    <w:pPr>
                      <w:tabs>
                        <w:tab w:val="left" w:pos="1276"/>
                      </w:tabs>
                      <w:rPr>
                        <w:sz w:val="16"/>
                        <w:lang w:val="fr-CH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82E79">
      <w:rPr>
        <w:noProof/>
        <w:lang w:eastAsia="de-CH"/>
      </w:rPr>
      <w:drawing>
        <wp:inline distT="0" distB="0" distL="0" distR="0">
          <wp:extent cx="2505075" cy="543802"/>
          <wp:effectExtent l="0" t="0" r="0" b="889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GAG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1644" cy="562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812">
      <w:tab/>
    </w:r>
  </w:p>
  <w:p w:rsidR="00CC30AB" w:rsidRDefault="00CC30AB">
    <w:pPr>
      <w:pStyle w:val="Kopfzeile"/>
    </w:pPr>
  </w:p>
  <w:p w:rsidR="00CC30AB" w:rsidRDefault="00CC30AB">
    <w:pPr>
      <w:pStyle w:val="Kopfzeile"/>
    </w:pPr>
  </w:p>
  <w:p w:rsidR="00CC30AB" w:rsidRDefault="00CC30AB">
    <w:pPr>
      <w:pStyle w:val="Kopfzeile"/>
    </w:pPr>
  </w:p>
  <w:p w:rsidR="00CC30AB" w:rsidRDefault="00CC30AB">
    <w:pPr>
      <w:pStyle w:val="Kopfzeile"/>
    </w:pPr>
  </w:p>
  <w:p w:rsidR="00CC30AB" w:rsidRDefault="00CC30AB">
    <w:pPr>
      <w:pStyle w:val="Kopfzeile"/>
    </w:pPr>
  </w:p>
  <w:p w:rsidR="00CC30AB" w:rsidRDefault="00487F32">
    <w:pPr>
      <w:pStyle w:val="Kopfzeile"/>
    </w:pPr>
    <w:r>
      <w:rPr>
        <w:b/>
        <w:sz w:val="32"/>
      </w:rPr>
      <w:t xml:space="preserve"> </w:t>
    </w:r>
    <w:r w:rsidRPr="00382E79">
      <w:rPr>
        <w:b/>
        <w:sz w:val="32"/>
      </w:rPr>
      <w:t>Anmeldung zur Diabetesberatung</w:t>
    </w:r>
  </w:p>
  <w:p w:rsidR="00CC30AB" w:rsidRDefault="00CC30A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9" w:dllVersion="512" w:checkStyle="1"/>
  <w:activeWritingStyle w:appName="MSWord" w:lang="de-CH" w:vendorID="9" w:dllVersion="512" w:checkStyle="1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2D"/>
    <w:rsid w:val="002A6E8C"/>
    <w:rsid w:val="00382E79"/>
    <w:rsid w:val="003868CB"/>
    <w:rsid w:val="003C2621"/>
    <w:rsid w:val="003E71A3"/>
    <w:rsid w:val="00487F32"/>
    <w:rsid w:val="00567C06"/>
    <w:rsid w:val="006A390E"/>
    <w:rsid w:val="006A68E1"/>
    <w:rsid w:val="00710F40"/>
    <w:rsid w:val="00720934"/>
    <w:rsid w:val="00741BAD"/>
    <w:rsid w:val="007C0B12"/>
    <w:rsid w:val="008A6E67"/>
    <w:rsid w:val="009F17A8"/>
    <w:rsid w:val="00A55AF7"/>
    <w:rsid w:val="00AC25FE"/>
    <w:rsid w:val="00AD3198"/>
    <w:rsid w:val="00B84F49"/>
    <w:rsid w:val="00C60812"/>
    <w:rsid w:val="00CC30AB"/>
    <w:rsid w:val="00CF644C"/>
    <w:rsid w:val="00D029F8"/>
    <w:rsid w:val="00DE132C"/>
    <w:rsid w:val="00E2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5CCDC97A-D5D6-4ECD-902F-25186C21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1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0"/>
      <w:szCs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134"/>
        <w:tab w:val="left" w:pos="4820"/>
      </w:tabs>
      <w:jc w:val="both"/>
      <w:outlineLvl w:val="2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09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0934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22A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8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endokrinologie.ksf@stgag.ch" TargetMode="External"/><Relationship Id="rId1" Type="http://schemas.openxmlformats.org/officeDocument/2006/relationships/hyperlink" Target="mailto:endokrinologie.ksf@stgag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09EB90-FDB9-4F40-A485-5A019479943D}"/>
      </w:docPartPr>
      <w:docPartBody>
        <w:p w:rsidR="00E527BF" w:rsidRDefault="0013170E">
          <w:r w:rsidRPr="00E514B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0E"/>
    <w:rsid w:val="0013170E"/>
    <w:rsid w:val="00E527BF"/>
    <w:rsid w:val="00FA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17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Anmeldung Diabetesberatung.dotx</Template>
  <TotalTime>0</TotalTime>
  <Pages>1</Pages>
  <Words>100</Words>
  <Characters>1365</Characters>
  <Application>Microsoft Office Word</Application>
  <DocSecurity>4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&gt;</vt:lpstr>
    </vt:vector>
  </TitlesOfParts>
  <Company>Spital Thurgau AG</Company>
  <LinksUpToDate>false</LinksUpToDate>
  <CharactersWithSpaces>1463</CharactersWithSpaces>
  <SharedDoc>false</SharedDoc>
  <HLinks>
    <vt:vector size="6" baseType="variant">
      <vt:variant>
        <vt:i4>7864403</vt:i4>
      </vt:variant>
      <vt:variant>
        <vt:i4>-1</vt:i4>
      </vt:variant>
      <vt:variant>
        <vt:i4>2051</vt:i4>
      </vt:variant>
      <vt:variant>
        <vt:i4>1</vt:i4>
      </vt:variant>
      <vt:variant>
        <vt:lpwstr>D:\Kantonsspital_Frauenfeld\farbig\wmf\Frauenfeld_hor_farbig.wmf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&gt;</dc:title>
  <dc:creator>Bühler-Kaiser, Diana-Maria</dc:creator>
  <cp:lastModifiedBy>Popp, Rahel</cp:lastModifiedBy>
  <cp:revision>2</cp:revision>
  <cp:lastPrinted>2014-08-11T13:08:00Z</cp:lastPrinted>
  <dcterms:created xsi:type="dcterms:W3CDTF">2025-07-16T09:39:00Z</dcterms:created>
  <dcterms:modified xsi:type="dcterms:W3CDTF">2025-07-16T09:39:00Z</dcterms:modified>
</cp:coreProperties>
</file>